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7B0E1" w14:textId="77777777" w:rsidR="005E7C9C" w:rsidRPr="007F30D6" w:rsidRDefault="00C25ADF">
      <w:pPr>
        <w:rPr>
          <w:b/>
          <w:sz w:val="28"/>
          <w:szCs w:val="28"/>
          <w:u w:val="single"/>
        </w:rPr>
      </w:pPr>
      <w:r w:rsidRPr="007F30D6">
        <w:rPr>
          <w:b/>
          <w:sz w:val="28"/>
          <w:szCs w:val="28"/>
          <w:u w:val="single"/>
        </w:rPr>
        <w:t xml:space="preserve">Drimnin Community Broadband – </w:t>
      </w:r>
      <w:r w:rsidR="00476B01">
        <w:rPr>
          <w:b/>
          <w:sz w:val="28"/>
          <w:szCs w:val="28"/>
          <w:u w:val="single"/>
        </w:rPr>
        <w:t>Start up and Trouble</w:t>
      </w:r>
      <w:r w:rsidRPr="007F30D6">
        <w:rPr>
          <w:b/>
          <w:sz w:val="28"/>
          <w:szCs w:val="28"/>
          <w:u w:val="single"/>
        </w:rPr>
        <w:t>shooting guide.</w:t>
      </w:r>
    </w:p>
    <w:p w14:paraId="10A9A28D" w14:textId="048067A6" w:rsidR="00C25ADF" w:rsidRDefault="002A006D">
      <w:r>
        <w:t xml:space="preserve">Please print this guide and keep it for reference by the </w:t>
      </w:r>
      <w:proofErr w:type="spellStart"/>
      <w:r>
        <w:t>Cambian</w:t>
      </w:r>
      <w:proofErr w:type="spellEnd"/>
      <w:r>
        <w:t xml:space="preserve"> Wi-Fi Router.</w:t>
      </w:r>
    </w:p>
    <w:p w14:paraId="56CDA39C" w14:textId="77777777" w:rsidR="007F30D6" w:rsidRPr="00702FCD" w:rsidRDefault="007F30D6" w:rsidP="007F30D6">
      <w:pPr>
        <w:rPr>
          <w:b/>
          <w:bCs/>
          <w:sz w:val="28"/>
          <w:szCs w:val="28"/>
          <w:u w:val="single"/>
        </w:rPr>
      </w:pPr>
      <w:r w:rsidRPr="007F30D6">
        <w:rPr>
          <w:b/>
          <w:bCs/>
          <w:sz w:val="28"/>
          <w:szCs w:val="28"/>
          <w:u w:val="single"/>
        </w:rPr>
        <w:t>Getting Connected</w:t>
      </w:r>
    </w:p>
    <w:p w14:paraId="2A0A6DD7" w14:textId="77777777" w:rsidR="007F30D6" w:rsidRDefault="007F30D6" w:rsidP="007F30D6">
      <w:r w:rsidRPr="007F30D6">
        <w:t xml:space="preserve">Once your </w:t>
      </w:r>
      <w:r>
        <w:t>order has been placed</w:t>
      </w:r>
      <w:r w:rsidRPr="007F30D6">
        <w:t xml:space="preserve"> and the equipment installed you will be advised when it is </w:t>
      </w:r>
      <w:r>
        <w:t>“</w:t>
      </w:r>
      <w:r w:rsidRPr="007F30D6">
        <w:t>live</w:t>
      </w:r>
      <w:r>
        <w:t>”.</w:t>
      </w:r>
      <w:r w:rsidRPr="007F30D6">
        <w:t xml:space="preserve"> Th</w:t>
      </w:r>
      <w:r>
        <w:t xml:space="preserve">ere may be a delay whilst your equipment is configured correctly. You will be informed when all is setup ok – and the wireless </w:t>
      </w:r>
      <w:r w:rsidR="00585F58">
        <w:t>‘</w:t>
      </w:r>
      <w:proofErr w:type="spellStart"/>
      <w:r w:rsidR="00585F58">
        <w:t>Cambian</w:t>
      </w:r>
      <w:proofErr w:type="spellEnd"/>
      <w:r w:rsidR="00585F58">
        <w:t xml:space="preserve"> </w:t>
      </w:r>
      <w:r w:rsidR="002A006D">
        <w:t>Wi-Fi R</w:t>
      </w:r>
      <w:r>
        <w:t>outer</w:t>
      </w:r>
      <w:r w:rsidR="002A006D">
        <w:t>’</w:t>
      </w:r>
      <w:r>
        <w:t xml:space="preserve"> should have </w:t>
      </w:r>
      <w:r w:rsidR="00F87BEE">
        <w:t xml:space="preserve">x4 green LED </w:t>
      </w:r>
      <w:r w:rsidRPr="007F30D6">
        <w:t>light</w:t>
      </w:r>
      <w:r w:rsidR="00F87BEE">
        <w:t>s</w:t>
      </w:r>
      <w:r w:rsidRPr="007F30D6">
        <w:t xml:space="preserve"> </w:t>
      </w:r>
      <w:r>
        <w:t>on (</w:t>
      </w:r>
      <w:r w:rsidR="00F87BEE">
        <w:t>see photo below</w:t>
      </w:r>
      <w:r>
        <w:t>)</w:t>
      </w:r>
      <w:r w:rsidRPr="007F30D6">
        <w:t>.</w:t>
      </w:r>
    </w:p>
    <w:p w14:paraId="6D24A699" w14:textId="77777777" w:rsidR="00F87BEE" w:rsidRDefault="00585F58" w:rsidP="007F30D6">
      <w:r w:rsidRPr="00585F58">
        <w:rPr>
          <w:highlight w:val="yellow"/>
        </w:rPr>
        <w:t xml:space="preserve">There are </w:t>
      </w:r>
      <w:r w:rsidRPr="00585F58">
        <w:rPr>
          <w:b/>
          <w:highlight w:val="yellow"/>
        </w:rPr>
        <w:t>two pieces</w:t>
      </w:r>
      <w:r w:rsidRPr="00585F58">
        <w:rPr>
          <w:highlight w:val="yellow"/>
        </w:rPr>
        <w:t xml:space="preserve"> of equipment – and </w:t>
      </w:r>
      <w:r w:rsidRPr="00585F58">
        <w:rPr>
          <w:b/>
          <w:highlight w:val="yellow"/>
        </w:rPr>
        <w:t>both MUST be plugged</w:t>
      </w:r>
      <w:r w:rsidRPr="00585F58">
        <w:rPr>
          <w:highlight w:val="yellow"/>
        </w:rPr>
        <w:t xml:space="preserve"> in </w:t>
      </w:r>
      <w:r w:rsidR="00281255">
        <w:rPr>
          <w:highlight w:val="yellow"/>
        </w:rPr>
        <w:t xml:space="preserve">and turned on! </w:t>
      </w:r>
      <w:r w:rsidR="00321D16">
        <w:t xml:space="preserve"> They are </w:t>
      </w:r>
      <w:proofErr w:type="gramStart"/>
      <w:r w:rsidR="00321D16">
        <w:t>connected together</w:t>
      </w:r>
      <w:proofErr w:type="gramEnd"/>
      <w:r w:rsidR="00321D16">
        <w:t xml:space="preserve"> via a yellow cable which </w:t>
      </w:r>
      <w:r w:rsidR="00321D16" w:rsidRPr="00321D16">
        <w:rPr>
          <w:b/>
        </w:rPr>
        <w:t>must be</w:t>
      </w:r>
      <w:r w:rsidR="00321D16">
        <w:t xml:space="preserve"> plugged into the blue ‘WAN’ port on the </w:t>
      </w:r>
      <w:proofErr w:type="spellStart"/>
      <w:r w:rsidR="00321D16">
        <w:t>Cambian</w:t>
      </w:r>
      <w:proofErr w:type="spellEnd"/>
      <w:r w:rsidR="00321D16">
        <w:t xml:space="preserve"> Wi-Fi Router.</w:t>
      </w:r>
      <w:r w:rsidR="00844160">
        <w:t xml:space="preserve"> (</w:t>
      </w:r>
      <w:proofErr w:type="gramStart"/>
      <w:r w:rsidR="00844160">
        <w:t>see</w:t>
      </w:r>
      <w:proofErr w:type="gramEnd"/>
      <w:r w:rsidR="00844160">
        <w:t xml:space="preserve"> photos below)</w:t>
      </w:r>
    </w:p>
    <w:p w14:paraId="32181F17" w14:textId="77777777" w:rsidR="00F87BEE" w:rsidRDefault="00F87BEE" w:rsidP="007F30D6">
      <w:pPr>
        <w:rPr>
          <w:b/>
          <w:bCs/>
        </w:rPr>
      </w:pPr>
      <w:r w:rsidRPr="006367D6">
        <w:rPr>
          <w:noProof/>
          <w:lang w:eastAsia="en-GB"/>
        </w:rPr>
        <w:drawing>
          <wp:inline distT="0" distB="0" distL="0" distR="0" wp14:anchorId="0CAC8E42" wp14:editId="52DA4055">
            <wp:extent cx="2818993" cy="3065145"/>
            <wp:effectExtent l="0" t="0" r="635" b="1905"/>
            <wp:docPr id="5" name="Picture 5" descr="C:\$user\Personal data\Drimnin\Broadband upgrade\Drimnin Community Broadband Company\Subscriber connection\Cambian Wi-Fi Router_correc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$user\Personal data\Drimnin\Broadband upgrade\Drimnin Community Broadband Company\Subscriber connection\Cambian Wi-Fi Router_correct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993" cy="306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7D6">
        <w:rPr>
          <w:noProof/>
          <w:lang w:eastAsia="en-GB"/>
        </w:rPr>
        <w:drawing>
          <wp:inline distT="0" distB="0" distL="0" distR="0" wp14:anchorId="19E2EC3A" wp14:editId="318D1D66">
            <wp:extent cx="2293620" cy="3058160"/>
            <wp:effectExtent l="0" t="0" r="0" b="8890"/>
            <wp:docPr id="6" name="Picture 6" descr="C:\$user\Personal data\Drimnin\Broadband upgrade\Drimnin Community Broadband Company\Subscriber connection\POE adapter_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$user\Personal data\Drimnin\Broadband upgrade\Drimnin Community Broadband Company\Subscriber connection\POE adapter_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755" cy="30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87BEE" w14:paraId="1128C679" w14:textId="77777777" w:rsidTr="00F87BEE">
        <w:tc>
          <w:tcPr>
            <w:tcW w:w="4508" w:type="dxa"/>
          </w:tcPr>
          <w:p w14:paraId="626D7139" w14:textId="77777777" w:rsidR="00F87BEE" w:rsidRDefault="00F87BEE" w:rsidP="007F30D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Cambian</w:t>
            </w:r>
            <w:proofErr w:type="spellEnd"/>
            <w:r>
              <w:rPr>
                <w:b/>
                <w:bCs/>
              </w:rPr>
              <w:t xml:space="preserve"> Wi-Fi Router</w:t>
            </w:r>
            <w:r w:rsidR="009E7445">
              <w:rPr>
                <w:b/>
                <w:bCs/>
              </w:rPr>
              <w:t xml:space="preserve"> – correct lights.</w:t>
            </w:r>
          </w:p>
          <w:p w14:paraId="1B9D7692" w14:textId="77777777" w:rsidR="00F87BEE" w:rsidRDefault="00F87BEE" w:rsidP="007F30D6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with</w:t>
            </w:r>
            <w:proofErr w:type="gramEnd"/>
            <w:r>
              <w:rPr>
                <w:b/>
                <w:bCs/>
              </w:rPr>
              <w:t xml:space="preserve"> separate AC adapter)</w:t>
            </w:r>
          </w:p>
        </w:tc>
        <w:tc>
          <w:tcPr>
            <w:tcW w:w="4508" w:type="dxa"/>
          </w:tcPr>
          <w:p w14:paraId="02DA70DF" w14:textId="77777777" w:rsidR="00F87BEE" w:rsidRDefault="00F87BEE" w:rsidP="007F30D6">
            <w:pPr>
              <w:rPr>
                <w:b/>
                <w:bCs/>
              </w:rPr>
            </w:pPr>
            <w:r>
              <w:rPr>
                <w:b/>
                <w:bCs/>
              </w:rPr>
              <w:t>POE adapter</w:t>
            </w:r>
          </w:p>
        </w:tc>
      </w:tr>
    </w:tbl>
    <w:p w14:paraId="6452D0EC" w14:textId="77777777" w:rsidR="004E00BE" w:rsidRDefault="004E00BE" w:rsidP="007F30D6">
      <w:pPr>
        <w:rPr>
          <w:b/>
          <w:bCs/>
          <w:noProof/>
          <w:lang w:eastAsia="en-GB"/>
        </w:rPr>
      </w:pPr>
    </w:p>
    <w:p w14:paraId="5825CAB8" w14:textId="77777777" w:rsidR="009E7445" w:rsidRDefault="009E7445" w:rsidP="007F30D6">
      <w:pPr>
        <w:rPr>
          <w:b/>
          <w:bCs/>
        </w:rPr>
      </w:pPr>
      <w:r w:rsidRPr="009E7445">
        <w:rPr>
          <w:b/>
          <w:bCs/>
          <w:noProof/>
          <w:lang w:eastAsia="en-GB"/>
        </w:rPr>
        <w:drawing>
          <wp:inline distT="0" distB="0" distL="0" distR="0" wp14:anchorId="0DADB1F7" wp14:editId="5B911763">
            <wp:extent cx="4191000" cy="1805940"/>
            <wp:effectExtent l="0" t="0" r="0" b="3810"/>
            <wp:docPr id="13" name="Picture 13" descr="C:\$user\Personal data\Drimnin\Broadband upgrade\Drimnin Community Broadband Company\Subscriber connection\Cambian Wi-Fi Router_rear 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$user\Personal data\Drimnin\Broadband upgrade\Drimnin Community Broadband Company\Subscriber connection\Cambian Wi-Fi Router_rear vi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EDEA5" w14:textId="77777777" w:rsidR="00833625" w:rsidRPr="00833625" w:rsidRDefault="009E7445" w:rsidP="009E7445">
      <w:pPr>
        <w:rPr>
          <w:b/>
          <w:bCs/>
        </w:rPr>
      </w:pPr>
      <w:proofErr w:type="spellStart"/>
      <w:r>
        <w:rPr>
          <w:b/>
          <w:bCs/>
        </w:rPr>
        <w:t>Cambian</w:t>
      </w:r>
      <w:proofErr w:type="spellEnd"/>
      <w:r>
        <w:rPr>
          <w:b/>
          <w:bCs/>
        </w:rPr>
        <w:t xml:space="preserve"> Wi-Fi Router – rear view of LAN Ports.</w:t>
      </w:r>
    </w:p>
    <w:p w14:paraId="4D1025B3" w14:textId="77777777" w:rsidR="00F87BEE" w:rsidRPr="00833625" w:rsidRDefault="00833625" w:rsidP="00833625">
      <w:pPr>
        <w:rPr>
          <w:bCs/>
        </w:rPr>
      </w:pPr>
      <w:r>
        <w:rPr>
          <w:b/>
          <w:bCs/>
        </w:rPr>
        <w:lastRenderedPageBreak/>
        <w:t xml:space="preserve">   </w:t>
      </w:r>
      <w:r w:rsidRPr="00833625">
        <w:rPr>
          <w:b/>
          <w:bCs/>
        </w:rPr>
        <w:t xml:space="preserve"> </w:t>
      </w:r>
      <w:r w:rsidRPr="00833625">
        <w:rPr>
          <w:bCs/>
        </w:rPr>
        <w:t xml:space="preserve">If you are unable to connect to the </w:t>
      </w:r>
      <w:proofErr w:type="gramStart"/>
      <w:r w:rsidRPr="00833625">
        <w:rPr>
          <w:bCs/>
        </w:rPr>
        <w:t>internet</w:t>
      </w:r>
      <w:proofErr w:type="gramEnd"/>
      <w:r w:rsidRPr="00833625">
        <w:rPr>
          <w:bCs/>
        </w:rPr>
        <w:t xml:space="preserve"> please follow the instructions below before contacting us for assistance. In the event that you call us first you will be asked to do the following so it </w:t>
      </w:r>
      <w:proofErr w:type="gramStart"/>
      <w:r w:rsidRPr="00833625">
        <w:rPr>
          <w:bCs/>
        </w:rPr>
        <w:t>would</w:t>
      </w:r>
      <w:proofErr w:type="gramEnd"/>
      <w:r w:rsidRPr="00833625">
        <w:rPr>
          <w:bCs/>
        </w:rPr>
        <w:t xml:space="preserve"> save time if you have all the relevant information when contacting us.</w:t>
      </w:r>
    </w:p>
    <w:p w14:paraId="7F8321FC" w14:textId="77777777" w:rsidR="00186276" w:rsidRDefault="00186276" w:rsidP="007F30D6">
      <w:pPr>
        <w:rPr>
          <w:b/>
          <w:bCs/>
          <w:sz w:val="28"/>
          <w:szCs w:val="28"/>
          <w:u w:val="single"/>
        </w:rPr>
      </w:pPr>
      <w:r w:rsidRPr="004E00BE">
        <w:rPr>
          <w:b/>
          <w:bCs/>
          <w:sz w:val="28"/>
          <w:szCs w:val="28"/>
          <w:u w:val="single"/>
        </w:rPr>
        <w:t>Making the Connection</w:t>
      </w:r>
    </w:p>
    <w:p w14:paraId="64BBB835" w14:textId="77777777" w:rsidR="007F30D6" w:rsidRPr="007F30D6" w:rsidRDefault="007F30D6" w:rsidP="007F30D6">
      <w:r w:rsidRPr="007F30D6">
        <w:t xml:space="preserve">There are 2 ways to connect to the </w:t>
      </w:r>
      <w:proofErr w:type="gramStart"/>
      <w:r w:rsidRPr="007F30D6">
        <w:t>network</w:t>
      </w:r>
      <w:r>
        <w:t>:-</w:t>
      </w:r>
      <w:proofErr w:type="gramEnd"/>
    </w:p>
    <w:p w14:paraId="1096A63E" w14:textId="77777777" w:rsidR="00F20F23" w:rsidRDefault="007F30D6" w:rsidP="00F20F23">
      <w:pPr>
        <w:pStyle w:val="ListParagraph"/>
        <w:numPr>
          <w:ilvl w:val="0"/>
          <w:numId w:val="2"/>
        </w:numPr>
      </w:pPr>
      <w:r w:rsidRPr="004E00BE">
        <w:rPr>
          <w:b/>
          <w:bCs/>
          <w:highlight w:val="yellow"/>
        </w:rPr>
        <w:t>Wired connection</w:t>
      </w:r>
      <w:r w:rsidRPr="002D0FB6">
        <w:rPr>
          <w:b/>
          <w:bCs/>
        </w:rPr>
        <w:t xml:space="preserve"> </w:t>
      </w:r>
      <w:r w:rsidR="00904D73">
        <w:rPr>
          <w:b/>
          <w:bCs/>
        </w:rPr>
        <w:t xml:space="preserve">- </w:t>
      </w:r>
      <w:r w:rsidRPr="007F30D6">
        <w:t>where your device</w:t>
      </w:r>
      <w:r w:rsidR="004A0CDC">
        <w:t xml:space="preserve"> (Eg. Computer, TV etc.) </w:t>
      </w:r>
      <w:r w:rsidRPr="007F30D6">
        <w:t xml:space="preserve"> is</w:t>
      </w:r>
      <w:r>
        <w:t xml:space="preserve"> </w:t>
      </w:r>
      <w:r w:rsidRPr="007F30D6">
        <w:t xml:space="preserve">connected </w:t>
      </w:r>
      <w:r w:rsidR="004A0CDC">
        <w:t>via a</w:t>
      </w:r>
      <w:r w:rsidR="004E00BE">
        <w:t>n Ethernet</w:t>
      </w:r>
      <w:r w:rsidR="004A0CDC">
        <w:t xml:space="preserve"> cable </w:t>
      </w:r>
      <w:r w:rsidR="004E00BE">
        <w:t>directly in</w:t>
      </w:r>
      <w:r w:rsidRPr="007F30D6">
        <w:t xml:space="preserve">to the </w:t>
      </w:r>
      <w:proofErr w:type="spellStart"/>
      <w:r w:rsidR="004A0CDC">
        <w:t>Cambian</w:t>
      </w:r>
      <w:proofErr w:type="spellEnd"/>
      <w:r w:rsidR="004A0CDC">
        <w:t xml:space="preserve"> Router</w:t>
      </w:r>
      <w:r w:rsidRPr="007F30D6">
        <w:t>. This is</w:t>
      </w:r>
      <w:r>
        <w:t xml:space="preserve"> </w:t>
      </w:r>
      <w:r w:rsidRPr="007F30D6">
        <w:t>best for deskt</w:t>
      </w:r>
      <w:r>
        <w:t>op PCs, TVs or for use with</w:t>
      </w:r>
      <w:r w:rsidRPr="007F30D6">
        <w:t xml:space="preserve"> a VOIP (Voice Over Internet </w:t>
      </w:r>
      <w:r w:rsidR="004A0CDC">
        <w:t>P</w:t>
      </w:r>
      <w:r w:rsidRPr="007F30D6">
        <w:t>rotocol) telephone service. It does</w:t>
      </w:r>
      <w:r>
        <w:t xml:space="preserve"> </w:t>
      </w:r>
      <w:r w:rsidRPr="007F30D6">
        <w:t>not need a password.</w:t>
      </w:r>
    </w:p>
    <w:p w14:paraId="7E745BF5" w14:textId="77777777" w:rsidR="00F20F23" w:rsidRPr="00087E40" w:rsidRDefault="00321D16" w:rsidP="00087E40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P</w:t>
      </w:r>
      <w:r w:rsidR="00F20F23" w:rsidRPr="00F20F23">
        <w:rPr>
          <w:bCs/>
        </w:rPr>
        <w:t xml:space="preserve">lug an Ethernet cable </w:t>
      </w:r>
      <w:r>
        <w:rPr>
          <w:bCs/>
        </w:rPr>
        <w:t>(</w:t>
      </w:r>
      <w:r w:rsidRPr="00321D16">
        <w:rPr>
          <w:b/>
          <w:bCs/>
          <w:i/>
        </w:rPr>
        <w:t>NOT supplied by DCB</w:t>
      </w:r>
      <w:r>
        <w:rPr>
          <w:bCs/>
        </w:rPr>
        <w:t xml:space="preserve">) </w:t>
      </w:r>
      <w:r w:rsidR="00F20F23" w:rsidRPr="00F20F23">
        <w:rPr>
          <w:bCs/>
        </w:rPr>
        <w:t>directly into any on</w:t>
      </w:r>
      <w:r>
        <w:rPr>
          <w:bCs/>
        </w:rPr>
        <w:t>e of the yellow sockets</w:t>
      </w:r>
      <w:r w:rsidR="00F20F23" w:rsidRPr="00F20F23">
        <w:rPr>
          <w:bCs/>
        </w:rPr>
        <w:t xml:space="preserve"> (</w:t>
      </w:r>
      <w:r>
        <w:rPr>
          <w:bCs/>
        </w:rPr>
        <w:t xml:space="preserve">called </w:t>
      </w:r>
      <w:r w:rsidR="00F20F23" w:rsidRPr="00F20F23">
        <w:rPr>
          <w:bCs/>
        </w:rPr>
        <w:t xml:space="preserve">Ethernet </w:t>
      </w:r>
      <w:r>
        <w:rPr>
          <w:bCs/>
        </w:rPr>
        <w:t>P</w:t>
      </w:r>
      <w:r w:rsidR="00F20F23" w:rsidRPr="00F20F23">
        <w:rPr>
          <w:bCs/>
        </w:rPr>
        <w:t xml:space="preserve">orts) </w:t>
      </w:r>
      <w:r>
        <w:rPr>
          <w:bCs/>
        </w:rPr>
        <w:t xml:space="preserve">number 1 to 4 </w:t>
      </w:r>
      <w:r w:rsidR="00F20F23" w:rsidRPr="00F20F23">
        <w:rPr>
          <w:bCs/>
        </w:rPr>
        <w:t xml:space="preserve">on the back of the </w:t>
      </w:r>
      <w:proofErr w:type="spellStart"/>
      <w:r w:rsidR="00F20F23" w:rsidRPr="00F20F23">
        <w:rPr>
          <w:bCs/>
        </w:rPr>
        <w:t>Cambian</w:t>
      </w:r>
      <w:proofErr w:type="spellEnd"/>
      <w:r w:rsidR="00F20F23" w:rsidRPr="00F20F23">
        <w:rPr>
          <w:bCs/>
        </w:rPr>
        <w:t xml:space="preserve"> Router</w:t>
      </w:r>
      <w:r>
        <w:rPr>
          <w:bCs/>
        </w:rPr>
        <w:t>. C</w:t>
      </w:r>
      <w:r w:rsidR="00F20F23" w:rsidRPr="00F20F23">
        <w:rPr>
          <w:bCs/>
        </w:rPr>
        <w:t>onnect the other end to the Ethernet port on your computer, VoIP phone or TV.</w:t>
      </w:r>
      <w:r w:rsidR="0033384F">
        <w:rPr>
          <w:bCs/>
        </w:rPr>
        <w:t xml:space="preserve"> (There should be a flashing LED light on your computer next to the Ethernet port – showing it is working. If no light – it could be a problem with the cable).</w:t>
      </w:r>
    </w:p>
    <w:p w14:paraId="50F8B220" w14:textId="77777777" w:rsidR="00F20F23" w:rsidRDefault="007F30D6" w:rsidP="00F20F23">
      <w:pPr>
        <w:pStyle w:val="ListParagraph"/>
        <w:numPr>
          <w:ilvl w:val="0"/>
          <w:numId w:val="2"/>
        </w:numPr>
      </w:pPr>
      <w:r w:rsidRPr="004E00BE">
        <w:rPr>
          <w:b/>
          <w:bCs/>
          <w:highlight w:val="yellow"/>
        </w:rPr>
        <w:t>Wireless connection</w:t>
      </w:r>
      <w:r w:rsidRPr="002D0FB6">
        <w:rPr>
          <w:b/>
          <w:bCs/>
        </w:rPr>
        <w:t xml:space="preserve"> </w:t>
      </w:r>
      <w:r w:rsidR="00904D73">
        <w:rPr>
          <w:b/>
          <w:bCs/>
        </w:rPr>
        <w:t xml:space="preserve">- </w:t>
      </w:r>
      <w:r w:rsidR="00904D73">
        <w:t>which uses Wi-fi, is slightly</w:t>
      </w:r>
      <w:r w:rsidR="004A0CDC">
        <w:t xml:space="preserve"> </w:t>
      </w:r>
      <w:r w:rsidRPr="007F30D6">
        <w:t>slower</w:t>
      </w:r>
      <w:r w:rsidR="00904D73">
        <w:t>,</w:t>
      </w:r>
      <w:r w:rsidRPr="007F30D6">
        <w:t xml:space="preserve"> but ideal for portable devices such as laptops,</w:t>
      </w:r>
      <w:r w:rsidR="004A0CDC">
        <w:t xml:space="preserve"> </w:t>
      </w:r>
      <w:r w:rsidRPr="007F30D6">
        <w:t>tablets, and smartphones.</w:t>
      </w:r>
    </w:p>
    <w:p w14:paraId="6FD653A8" w14:textId="77777777" w:rsidR="00101F82" w:rsidRPr="00F20F23" w:rsidRDefault="003C4BBF" w:rsidP="00097D64">
      <w:pPr>
        <w:pStyle w:val="ListParagraph"/>
        <w:numPr>
          <w:ilvl w:val="0"/>
          <w:numId w:val="3"/>
        </w:numPr>
        <w:rPr>
          <w:bCs/>
        </w:rPr>
      </w:pPr>
      <w:r w:rsidRPr="00F20F23">
        <w:rPr>
          <w:bCs/>
        </w:rPr>
        <w:t xml:space="preserve">The new </w:t>
      </w:r>
      <w:r w:rsidR="00101F82" w:rsidRPr="00F20F23">
        <w:rPr>
          <w:bCs/>
        </w:rPr>
        <w:t>DCB</w:t>
      </w:r>
      <w:r w:rsidRPr="00F20F23">
        <w:rPr>
          <w:bCs/>
        </w:rPr>
        <w:t xml:space="preserve"> Wireless name </w:t>
      </w:r>
      <w:r w:rsidR="00097D64">
        <w:rPr>
          <w:bCs/>
        </w:rPr>
        <w:t xml:space="preserve">should </w:t>
      </w:r>
      <w:r w:rsidR="00097D64" w:rsidRPr="00097D64">
        <w:rPr>
          <w:bCs/>
        </w:rPr>
        <w:t xml:space="preserve">appear as </w:t>
      </w:r>
      <w:r w:rsidR="00097D64" w:rsidRPr="00097D64">
        <w:rPr>
          <w:bCs/>
          <w:highlight w:val="yellow"/>
        </w:rPr>
        <w:t>CAMBIAN_2.4GHz_141BC8</w:t>
      </w:r>
      <w:r w:rsidR="00097D64">
        <w:rPr>
          <w:bCs/>
        </w:rPr>
        <w:t xml:space="preserve"> (or similar) </w:t>
      </w:r>
      <w:r w:rsidRPr="00F20F23">
        <w:rPr>
          <w:bCs/>
        </w:rPr>
        <w:t xml:space="preserve">and </w:t>
      </w:r>
      <w:r w:rsidR="00097D64">
        <w:rPr>
          <w:bCs/>
        </w:rPr>
        <w:t xml:space="preserve">the </w:t>
      </w:r>
      <w:r w:rsidRPr="00F20F23">
        <w:rPr>
          <w:b/>
          <w:bCs/>
        </w:rPr>
        <w:t>password</w:t>
      </w:r>
      <w:r w:rsidRPr="00F20F23">
        <w:rPr>
          <w:bCs/>
        </w:rPr>
        <w:t xml:space="preserve"> </w:t>
      </w:r>
      <w:r w:rsidR="003F26E7">
        <w:rPr>
          <w:bCs/>
        </w:rPr>
        <w:t xml:space="preserve">was given to you </w:t>
      </w:r>
      <w:r w:rsidR="00101F82" w:rsidRPr="00F20F23">
        <w:rPr>
          <w:bCs/>
        </w:rPr>
        <w:t>w</w:t>
      </w:r>
      <w:r w:rsidR="00097D64">
        <w:rPr>
          <w:bCs/>
        </w:rPr>
        <w:t>hen the equipment was installed.</w:t>
      </w:r>
    </w:p>
    <w:p w14:paraId="0C5452AA" w14:textId="77777777" w:rsidR="002D0FB6" w:rsidRPr="00101F82" w:rsidRDefault="003C4BBF" w:rsidP="00101F82">
      <w:pPr>
        <w:pStyle w:val="ListParagraph"/>
        <w:numPr>
          <w:ilvl w:val="0"/>
          <w:numId w:val="3"/>
        </w:numPr>
        <w:rPr>
          <w:bCs/>
        </w:rPr>
      </w:pPr>
      <w:r w:rsidRPr="00101F82">
        <w:rPr>
          <w:bCs/>
        </w:rPr>
        <w:t>Follow the wireless connection instructions for your</w:t>
      </w:r>
      <w:r w:rsidR="002965A9">
        <w:rPr>
          <w:bCs/>
        </w:rPr>
        <w:t xml:space="preserve"> device and enter the password (</w:t>
      </w:r>
      <w:r w:rsidRPr="00101F82">
        <w:rPr>
          <w:bCs/>
        </w:rPr>
        <w:t xml:space="preserve">also known as a </w:t>
      </w:r>
      <w:r w:rsidRPr="00275F1F">
        <w:rPr>
          <w:b/>
          <w:bCs/>
          <w:i/>
        </w:rPr>
        <w:t>secure network key</w:t>
      </w:r>
      <w:r w:rsidRPr="00101F82">
        <w:rPr>
          <w:bCs/>
        </w:rPr>
        <w:t xml:space="preserve">, or </w:t>
      </w:r>
      <w:r w:rsidRPr="00275F1F">
        <w:rPr>
          <w:b/>
          <w:bCs/>
          <w:i/>
        </w:rPr>
        <w:t>WPA</w:t>
      </w:r>
      <w:r w:rsidR="002965A9">
        <w:rPr>
          <w:b/>
          <w:bCs/>
          <w:i/>
        </w:rPr>
        <w:t>)</w:t>
      </w:r>
      <w:r w:rsidRPr="00101F82">
        <w:rPr>
          <w:bCs/>
        </w:rPr>
        <w:t xml:space="preserve"> when requested. </w:t>
      </w:r>
      <w:r w:rsidR="002965A9">
        <w:rPr>
          <w:bCs/>
        </w:rPr>
        <w:t>The</w:t>
      </w:r>
      <w:r w:rsidRPr="00101F82">
        <w:rPr>
          <w:bCs/>
        </w:rPr>
        <w:t xml:space="preserve"> router has two radio signals</w:t>
      </w:r>
      <w:r w:rsidR="002965A9">
        <w:rPr>
          <w:bCs/>
        </w:rPr>
        <w:t xml:space="preserve"> (2.4Ghz and 5Ghz) - so</w:t>
      </w:r>
      <w:r w:rsidRPr="00101F82">
        <w:rPr>
          <w:bCs/>
        </w:rPr>
        <w:t xml:space="preserve"> enter the password in both if your device can see </w:t>
      </w:r>
      <w:proofErr w:type="gramStart"/>
      <w:r w:rsidRPr="00101F82">
        <w:rPr>
          <w:bCs/>
        </w:rPr>
        <w:t>both of them</w:t>
      </w:r>
      <w:proofErr w:type="gramEnd"/>
      <w:r w:rsidRPr="00101F82">
        <w:rPr>
          <w:bCs/>
        </w:rPr>
        <w:t>.</w:t>
      </w:r>
    </w:p>
    <w:p w14:paraId="19F3F656" w14:textId="77777777" w:rsidR="00186276" w:rsidRDefault="00186276" w:rsidP="00186276">
      <w:pPr>
        <w:pStyle w:val="Default"/>
      </w:pPr>
    </w:p>
    <w:p w14:paraId="3F3E0C05" w14:textId="77777777" w:rsidR="008A4199" w:rsidRDefault="004873E9" w:rsidP="00186276">
      <w:pPr>
        <w:pStyle w:val="Default"/>
      </w:pPr>
      <w:r w:rsidRPr="004873E9">
        <w:t>We suggest you select the 5GHz network first. If you find this doesn’t reach as far as you need, try switching to the other frequency.</w:t>
      </w:r>
    </w:p>
    <w:p w14:paraId="4A60004C" w14:textId="77777777" w:rsidR="008A4199" w:rsidRDefault="004873E9" w:rsidP="00186276">
      <w:pPr>
        <w:pStyle w:val="Default"/>
      </w:pPr>
      <w:r w:rsidRPr="004873E9">
        <w:t>You will need to connect any devices which use the internet or your home network (laptops, tablets, phones, TVs, devices controlled by phone apps etc.) to the new router</w:t>
      </w:r>
      <w:r>
        <w:t>.</w:t>
      </w:r>
    </w:p>
    <w:p w14:paraId="0026B218" w14:textId="77777777" w:rsidR="00CF635F" w:rsidRDefault="00CF635F" w:rsidP="00CF635F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21E5EC72" w14:textId="0BB37F48" w:rsidR="002D2520" w:rsidRPr="00CF635F" w:rsidRDefault="002D2520" w:rsidP="00CF635F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6222E5">
        <w:rPr>
          <w:sz w:val="23"/>
          <w:szCs w:val="23"/>
        </w:rPr>
        <w:t>Thank you for your continuing support.</w:t>
      </w:r>
    </w:p>
    <w:sectPr w:rsidR="002D2520" w:rsidRPr="00CF63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59B3"/>
    <w:multiLevelType w:val="hybridMultilevel"/>
    <w:tmpl w:val="D0E8FF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B1B7A"/>
    <w:multiLevelType w:val="hybridMultilevel"/>
    <w:tmpl w:val="82208B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DD6695"/>
    <w:multiLevelType w:val="hybridMultilevel"/>
    <w:tmpl w:val="AFE6B200"/>
    <w:lvl w:ilvl="0" w:tplc="D802839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F79D2"/>
    <w:multiLevelType w:val="hybridMultilevel"/>
    <w:tmpl w:val="28F6A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F27F1"/>
    <w:multiLevelType w:val="hybridMultilevel"/>
    <w:tmpl w:val="23DC3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2411E"/>
    <w:multiLevelType w:val="hybridMultilevel"/>
    <w:tmpl w:val="C24800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00624"/>
    <w:multiLevelType w:val="hybridMultilevel"/>
    <w:tmpl w:val="32BE1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B27D6"/>
    <w:multiLevelType w:val="hybridMultilevel"/>
    <w:tmpl w:val="44F27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51C35"/>
    <w:multiLevelType w:val="hybridMultilevel"/>
    <w:tmpl w:val="8BCA5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F337A"/>
    <w:multiLevelType w:val="hybridMultilevel"/>
    <w:tmpl w:val="143CA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028390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5454D"/>
    <w:multiLevelType w:val="hybridMultilevel"/>
    <w:tmpl w:val="C24800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00013"/>
    <w:multiLevelType w:val="hybridMultilevel"/>
    <w:tmpl w:val="595C8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C0E70"/>
    <w:multiLevelType w:val="hybridMultilevel"/>
    <w:tmpl w:val="3A345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10"/>
  </w:num>
  <w:num w:numId="9">
    <w:abstractNumId w:val="5"/>
  </w:num>
  <w:num w:numId="10">
    <w:abstractNumId w:val="8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ADF"/>
    <w:rsid w:val="0001071C"/>
    <w:rsid w:val="00020287"/>
    <w:rsid w:val="00047045"/>
    <w:rsid w:val="00061053"/>
    <w:rsid w:val="00084642"/>
    <w:rsid w:val="00087E40"/>
    <w:rsid w:val="00097D64"/>
    <w:rsid w:val="000C75FA"/>
    <w:rsid w:val="000D7FE8"/>
    <w:rsid w:val="000E1A3C"/>
    <w:rsid w:val="00101F82"/>
    <w:rsid w:val="0018479E"/>
    <w:rsid w:val="00186276"/>
    <w:rsid w:val="00275F1F"/>
    <w:rsid w:val="00281255"/>
    <w:rsid w:val="00283910"/>
    <w:rsid w:val="002965A9"/>
    <w:rsid w:val="002A006D"/>
    <w:rsid w:val="002C6012"/>
    <w:rsid w:val="002D0FB6"/>
    <w:rsid w:val="002D2520"/>
    <w:rsid w:val="00304C53"/>
    <w:rsid w:val="00321D16"/>
    <w:rsid w:val="0033384F"/>
    <w:rsid w:val="003C4BBF"/>
    <w:rsid w:val="003F26E7"/>
    <w:rsid w:val="00401891"/>
    <w:rsid w:val="004726AA"/>
    <w:rsid w:val="00476B01"/>
    <w:rsid w:val="004873E9"/>
    <w:rsid w:val="004A0CDC"/>
    <w:rsid w:val="004E00BE"/>
    <w:rsid w:val="00585F58"/>
    <w:rsid w:val="005E7C9C"/>
    <w:rsid w:val="0061722A"/>
    <w:rsid w:val="006222E5"/>
    <w:rsid w:val="006367D6"/>
    <w:rsid w:val="0067189B"/>
    <w:rsid w:val="00673BB8"/>
    <w:rsid w:val="006B1F2E"/>
    <w:rsid w:val="00702FCD"/>
    <w:rsid w:val="00703042"/>
    <w:rsid w:val="007276AD"/>
    <w:rsid w:val="00752247"/>
    <w:rsid w:val="007C71B9"/>
    <w:rsid w:val="007F30D6"/>
    <w:rsid w:val="00833625"/>
    <w:rsid w:val="008374E9"/>
    <w:rsid w:val="00844160"/>
    <w:rsid w:val="0085094D"/>
    <w:rsid w:val="00861211"/>
    <w:rsid w:val="008A4199"/>
    <w:rsid w:val="00904D73"/>
    <w:rsid w:val="00936ABA"/>
    <w:rsid w:val="009E7445"/>
    <w:rsid w:val="00A21DED"/>
    <w:rsid w:val="00A32B5C"/>
    <w:rsid w:val="00A40588"/>
    <w:rsid w:val="00A97AA7"/>
    <w:rsid w:val="00AA3440"/>
    <w:rsid w:val="00B5563E"/>
    <w:rsid w:val="00B62A81"/>
    <w:rsid w:val="00BE1265"/>
    <w:rsid w:val="00C25ADF"/>
    <w:rsid w:val="00C40359"/>
    <w:rsid w:val="00C757C7"/>
    <w:rsid w:val="00C86D60"/>
    <w:rsid w:val="00CF4E45"/>
    <w:rsid w:val="00CF635F"/>
    <w:rsid w:val="00CF7D99"/>
    <w:rsid w:val="00D8192E"/>
    <w:rsid w:val="00DE3322"/>
    <w:rsid w:val="00E03D82"/>
    <w:rsid w:val="00E979EE"/>
    <w:rsid w:val="00EE22FF"/>
    <w:rsid w:val="00EE315E"/>
    <w:rsid w:val="00EF1546"/>
    <w:rsid w:val="00F20F23"/>
    <w:rsid w:val="00F87BEE"/>
    <w:rsid w:val="00FA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0DF7F"/>
  <w15:chartTrackingRefBased/>
  <w15:docId w15:val="{1231C48A-B497-4A4E-80D3-F2741A70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6276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FB6"/>
    <w:pPr>
      <w:ind w:left="720"/>
      <w:contextualSpacing/>
    </w:pPr>
  </w:style>
  <w:style w:type="table" w:styleId="TableGrid">
    <w:name w:val="Table Grid"/>
    <w:basedOn w:val="TableNormal"/>
    <w:uiPriority w:val="39"/>
    <w:rsid w:val="00F87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627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6E7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C86D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ADMINIBM</dc:creator>
  <cp:keywords/>
  <dc:description/>
  <cp:lastModifiedBy>Annabel Thomas</cp:lastModifiedBy>
  <cp:revision>4</cp:revision>
  <cp:lastPrinted>2018-09-14T07:51:00Z</cp:lastPrinted>
  <dcterms:created xsi:type="dcterms:W3CDTF">2021-10-14T14:27:00Z</dcterms:created>
  <dcterms:modified xsi:type="dcterms:W3CDTF">2021-10-19T16:46:00Z</dcterms:modified>
</cp:coreProperties>
</file>